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7899" w14:textId="7553E2C1" w:rsidR="00C618E8" w:rsidRDefault="00AC3C1F" w:rsidP="00B77B53">
      <w:pPr>
        <w:pStyle w:val="berschrift1"/>
        <w:spacing w:before="60" w:line="240" w:lineRule="auto"/>
        <w:jc w:val="left"/>
        <w:rPr>
          <w:szCs w:val="32"/>
        </w:rPr>
      </w:pPr>
      <w:r>
        <w:rPr>
          <w:noProof/>
          <w:szCs w:val="32"/>
          <w:lang w:eastAsia="zh-CN"/>
        </w:rPr>
        <w:drawing>
          <wp:anchor distT="0" distB="0" distL="114300" distR="114300" simplePos="0" relativeHeight="251659264" behindDoc="0" locked="1" layoutInCell="1" allowOverlap="1" wp14:anchorId="23725689" wp14:editId="746E99D6">
            <wp:simplePos x="0" y="0"/>
            <wp:positionH relativeFrom="column">
              <wp:posOffset>3312160</wp:posOffset>
            </wp:positionH>
            <wp:positionV relativeFrom="page">
              <wp:posOffset>360045</wp:posOffset>
            </wp:positionV>
            <wp:extent cx="2520000" cy="471600"/>
            <wp:effectExtent l="0" t="0" r="0" b="5080"/>
            <wp:wrapNone/>
            <wp:docPr id="2" name="Bild 2" descr="DA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_Logo_RG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20000" cy="471600"/>
                    </a:xfrm>
                    <a:prstGeom prst="rect">
                      <a:avLst/>
                    </a:prstGeom>
                    <a:noFill/>
                    <a:ln>
                      <a:noFill/>
                    </a:ln>
                  </pic:spPr>
                </pic:pic>
              </a:graphicData>
            </a:graphic>
            <wp14:sizeRelH relativeFrom="page">
              <wp14:pctWidth>0</wp14:pctWidth>
            </wp14:sizeRelH>
            <wp14:sizeRelV relativeFrom="page">
              <wp14:pctHeight>0</wp14:pctHeight>
            </wp14:sizeRelV>
          </wp:anchor>
        </w:drawing>
      </w:r>
      <w:r>
        <w:rPr>
          <w:szCs w:val="32"/>
        </w:rPr>
        <w:t>PRESSE-INFORMATION</w:t>
      </w:r>
    </w:p>
    <w:p w14:paraId="53244DBD" w14:textId="77777777" w:rsidR="00C618E8" w:rsidRDefault="00C618E8">
      <w:pPr>
        <w:pStyle w:val="berschrift4"/>
        <w:spacing w:line="240" w:lineRule="auto"/>
        <w:ind w:left="0"/>
        <w:jc w:val="left"/>
      </w:pPr>
    </w:p>
    <w:p w14:paraId="32C7226E" w14:textId="1B037768" w:rsidR="00C618E8" w:rsidRDefault="00AC3C1F">
      <w:pPr>
        <w:pStyle w:val="berschrift4"/>
        <w:spacing w:line="240" w:lineRule="exact"/>
        <w:ind w:left="0" w:right="-284"/>
        <w:jc w:val="left"/>
        <w:rPr>
          <w:b w:val="0"/>
          <w:sz w:val="17"/>
          <w:szCs w:val="17"/>
        </w:rPr>
      </w:pPr>
      <w:r>
        <w:rPr>
          <w:szCs w:val="24"/>
        </w:rPr>
        <w:t>News/Unternehmen</w:t>
      </w:r>
    </w:p>
    <w:p w14:paraId="1C80967A" w14:textId="77777777" w:rsidR="00C618E8" w:rsidRDefault="00C618E8" w:rsidP="00AC3C1F">
      <w:pPr>
        <w:spacing w:line="520" w:lineRule="exact"/>
        <w:jc w:val="both"/>
        <w:rPr>
          <w:rFonts w:ascii="Arial" w:hAnsi="Arial" w:cs="Arial"/>
          <w:b/>
          <w:spacing w:val="-2"/>
          <w:sz w:val="34"/>
          <w:szCs w:val="34"/>
          <w:lang w:val="de-DE"/>
        </w:rPr>
      </w:pPr>
    </w:p>
    <w:p w14:paraId="0C1988DC" w14:textId="3667FDB1" w:rsidR="00C618E8" w:rsidRDefault="001C452A">
      <w:pPr>
        <w:spacing w:line="440" w:lineRule="exact"/>
        <w:jc w:val="both"/>
        <w:rPr>
          <w:rFonts w:ascii="Arial" w:hAnsi="Arial" w:cs="Arial"/>
          <w:b/>
          <w:spacing w:val="-2"/>
          <w:sz w:val="34"/>
          <w:szCs w:val="34"/>
          <w:lang w:val="de-DE"/>
        </w:rPr>
      </w:pPr>
      <w:r w:rsidRPr="001C452A">
        <w:rPr>
          <w:rFonts w:ascii="Arial" w:hAnsi="Arial" w:cs="Arial"/>
          <w:b/>
          <w:spacing w:val="-2"/>
          <w:sz w:val="34"/>
          <w:szCs w:val="34"/>
          <w:lang w:val="de-DE"/>
        </w:rPr>
        <w:t xml:space="preserve">Dätwyler IT Infra eröffnet </w:t>
      </w:r>
      <w:r w:rsidR="005B7E43" w:rsidRPr="001C452A">
        <w:rPr>
          <w:rFonts w:ascii="Arial" w:hAnsi="Arial" w:cs="Arial"/>
          <w:b/>
          <w:spacing w:val="-2"/>
          <w:sz w:val="34"/>
          <w:szCs w:val="34"/>
          <w:lang w:val="de-DE"/>
        </w:rPr>
        <w:t>N</w:t>
      </w:r>
      <w:r w:rsidR="009878B8" w:rsidRPr="001C452A">
        <w:rPr>
          <w:rFonts w:ascii="Arial" w:hAnsi="Arial" w:cs="Arial"/>
          <w:b/>
          <w:spacing w:val="-2"/>
          <w:sz w:val="34"/>
          <w:szCs w:val="34"/>
          <w:lang w:val="de-DE"/>
        </w:rPr>
        <w:t xml:space="preserve">iederlassung in </w:t>
      </w:r>
      <w:r w:rsidR="00366630">
        <w:rPr>
          <w:rFonts w:ascii="Arial" w:hAnsi="Arial" w:cs="Arial"/>
          <w:b/>
          <w:spacing w:val="-2"/>
          <w:sz w:val="34"/>
          <w:szCs w:val="34"/>
          <w:lang w:val="de-DE"/>
        </w:rPr>
        <w:t>Spanien</w:t>
      </w:r>
    </w:p>
    <w:p w14:paraId="5C85D272" w14:textId="77777777" w:rsidR="001C452A" w:rsidRPr="001C452A" w:rsidRDefault="001C452A" w:rsidP="00B77B53">
      <w:pPr>
        <w:spacing w:line="300" w:lineRule="exact"/>
        <w:jc w:val="both"/>
        <w:rPr>
          <w:rFonts w:ascii="Arial" w:hAnsi="Arial" w:cs="Arial"/>
          <w:bCs/>
          <w:spacing w:val="-2"/>
          <w:sz w:val="28"/>
          <w:szCs w:val="28"/>
          <w:lang w:val="de-DE"/>
        </w:rPr>
      </w:pPr>
    </w:p>
    <w:p w14:paraId="79354BA9" w14:textId="243A9D3E" w:rsidR="009878B8" w:rsidRPr="00E620B2" w:rsidRDefault="009878B8" w:rsidP="00B77B53">
      <w:pPr>
        <w:spacing w:line="300" w:lineRule="exact"/>
        <w:jc w:val="both"/>
        <w:rPr>
          <w:rFonts w:ascii="Arial" w:hAnsi="Arial" w:cs="Arial"/>
          <w:b/>
          <w:bCs/>
          <w:sz w:val="20"/>
          <w:szCs w:val="20"/>
        </w:rPr>
      </w:pPr>
      <w:r>
        <w:rPr>
          <w:rFonts w:ascii="Arial" w:hAnsi="Arial" w:cs="Arial"/>
          <w:b/>
          <w:bCs/>
          <w:color w:val="313131"/>
          <w:sz w:val="20"/>
          <w:szCs w:val="20"/>
          <w:lang w:val="de-DE"/>
        </w:rPr>
        <w:t>Altdorf/Barcelona</w:t>
      </w:r>
      <w:r w:rsidR="001A25C1">
        <w:rPr>
          <w:rFonts w:ascii="Arial" w:hAnsi="Arial" w:cs="Arial"/>
          <w:b/>
          <w:bCs/>
          <w:color w:val="313131"/>
          <w:sz w:val="20"/>
          <w:szCs w:val="20"/>
          <w:lang w:val="de-DE"/>
        </w:rPr>
        <w:t xml:space="preserve">, </w:t>
      </w:r>
      <w:r w:rsidR="00AD567F">
        <w:rPr>
          <w:rFonts w:ascii="Arial" w:hAnsi="Arial" w:cs="Arial"/>
          <w:b/>
          <w:bCs/>
          <w:color w:val="313131"/>
          <w:sz w:val="20"/>
          <w:szCs w:val="20"/>
          <w:lang w:val="de-DE"/>
        </w:rPr>
        <w:t>8</w:t>
      </w:r>
      <w:r w:rsidR="001A25C1">
        <w:rPr>
          <w:rFonts w:ascii="Arial" w:hAnsi="Arial" w:cs="Arial"/>
          <w:b/>
          <w:bCs/>
          <w:color w:val="313131"/>
          <w:sz w:val="20"/>
          <w:szCs w:val="20"/>
          <w:lang w:val="de-DE"/>
        </w:rPr>
        <w:t xml:space="preserve">. </w:t>
      </w:r>
      <w:r w:rsidR="00DF0548">
        <w:rPr>
          <w:rFonts w:ascii="Arial" w:hAnsi="Arial" w:cs="Arial"/>
          <w:b/>
          <w:bCs/>
          <w:color w:val="313131"/>
          <w:sz w:val="20"/>
          <w:szCs w:val="20"/>
          <w:lang w:val="de-DE"/>
        </w:rPr>
        <w:t>Okto</w:t>
      </w:r>
      <w:r>
        <w:rPr>
          <w:rFonts w:ascii="Arial" w:hAnsi="Arial" w:cs="Arial"/>
          <w:b/>
          <w:bCs/>
          <w:color w:val="313131"/>
          <w:sz w:val="20"/>
          <w:szCs w:val="20"/>
          <w:lang w:val="de-DE"/>
        </w:rPr>
        <w:t>ber</w:t>
      </w:r>
      <w:r w:rsidR="001A25C1">
        <w:rPr>
          <w:rFonts w:ascii="Arial" w:hAnsi="Arial" w:cs="Arial"/>
          <w:b/>
          <w:bCs/>
          <w:color w:val="313131"/>
          <w:sz w:val="20"/>
          <w:szCs w:val="20"/>
          <w:lang w:val="de-DE"/>
        </w:rPr>
        <w:t xml:space="preserve">. </w:t>
      </w:r>
      <w:r>
        <w:rPr>
          <w:rFonts w:ascii="Arial" w:hAnsi="Arial" w:cs="Arial"/>
          <w:b/>
          <w:bCs/>
          <w:color w:val="313131"/>
          <w:sz w:val="20"/>
          <w:szCs w:val="20"/>
          <w:lang w:val="de-DE"/>
        </w:rPr>
        <w:t xml:space="preserve">Dätwyler IT Infra, ein </w:t>
      </w:r>
      <w:r w:rsidRPr="009878B8">
        <w:rPr>
          <w:rFonts w:ascii="Arial" w:hAnsi="Arial" w:cs="Arial"/>
          <w:b/>
          <w:bCs/>
          <w:sz w:val="20"/>
          <w:szCs w:val="20"/>
        </w:rPr>
        <w:t>weltweit tätige</w:t>
      </w:r>
      <w:r>
        <w:rPr>
          <w:rFonts w:ascii="Arial" w:hAnsi="Arial" w:cs="Arial"/>
          <w:b/>
          <w:bCs/>
          <w:sz w:val="20"/>
          <w:szCs w:val="20"/>
        </w:rPr>
        <w:t>s</w:t>
      </w:r>
      <w:r w:rsidRPr="009878B8">
        <w:rPr>
          <w:rFonts w:ascii="Arial" w:hAnsi="Arial" w:cs="Arial"/>
          <w:b/>
          <w:bCs/>
          <w:sz w:val="20"/>
          <w:szCs w:val="20"/>
        </w:rPr>
        <w:t xml:space="preserve"> S</w:t>
      </w:r>
      <w:proofErr w:type="spellStart"/>
      <w:r w:rsidRPr="009878B8">
        <w:rPr>
          <w:rFonts w:ascii="Arial" w:hAnsi="Arial" w:cs="Arial"/>
          <w:b/>
          <w:bCs/>
          <w:sz w:val="20"/>
          <w:szCs w:val="20"/>
          <w:lang w:val="de-DE"/>
        </w:rPr>
        <w:t>chweizer</w:t>
      </w:r>
      <w:proofErr w:type="spellEnd"/>
      <w:r w:rsidRPr="009878B8">
        <w:rPr>
          <w:rFonts w:ascii="Arial" w:hAnsi="Arial" w:cs="Arial"/>
          <w:b/>
          <w:bCs/>
          <w:sz w:val="20"/>
          <w:szCs w:val="20"/>
          <w:lang w:val="de-DE"/>
        </w:rPr>
        <w:t xml:space="preserve"> Unternehmen mit mehr als 100 Jahren Erfahrung in der Herstellung von </w:t>
      </w:r>
      <w:r w:rsidRPr="009878B8">
        <w:rPr>
          <w:rFonts w:ascii="Arial" w:hAnsi="Arial" w:cs="Arial"/>
          <w:b/>
          <w:bCs/>
          <w:sz w:val="20"/>
          <w:szCs w:val="20"/>
        </w:rPr>
        <w:t>IT-</w:t>
      </w:r>
      <w:r>
        <w:rPr>
          <w:rFonts w:ascii="Arial" w:hAnsi="Arial" w:cs="Arial"/>
          <w:b/>
          <w:bCs/>
          <w:sz w:val="20"/>
          <w:szCs w:val="20"/>
        </w:rPr>
        <w:t xml:space="preserve"> und OT-</w:t>
      </w:r>
      <w:r w:rsidRPr="009878B8">
        <w:rPr>
          <w:rFonts w:ascii="Arial" w:hAnsi="Arial" w:cs="Arial"/>
          <w:b/>
          <w:bCs/>
          <w:sz w:val="20"/>
          <w:szCs w:val="20"/>
        </w:rPr>
        <w:t>Infrastrukturlösungen</w:t>
      </w:r>
      <w:r w:rsidRPr="009878B8">
        <w:rPr>
          <w:rFonts w:ascii="Arial" w:hAnsi="Arial" w:cs="Arial"/>
          <w:b/>
          <w:bCs/>
          <w:sz w:val="20"/>
          <w:szCs w:val="20"/>
          <w:lang w:val="de-DE"/>
        </w:rPr>
        <w:t xml:space="preserve">, </w:t>
      </w:r>
      <w:r>
        <w:rPr>
          <w:rFonts w:ascii="Arial" w:hAnsi="Arial" w:cs="Arial"/>
          <w:b/>
          <w:bCs/>
          <w:sz w:val="20"/>
          <w:szCs w:val="20"/>
          <w:lang w:val="de-DE"/>
        </w:rPr>
        <w:t xml:space="preserve">treibt </w:t>
      </w:r>
      <w:r w:rsidRPr="009878B8">
        <w:rPr>
          <w:rFonts w:ascii="Arial" w:hAnsi="Arial" w:cs="Arial"/>
          <w:b/>
          <w:bCs/>
          <w:sz w:val="20"/>
          <w:szCs w:val="20"/>
          <w:lang w:val="de-DE"/>
        </w:rPr>
        <w:t>seine Geschäfts- und Expansionspl</w:t>
      </w:r>
      <w:r>
        <w:rPr>
          <w:rFonts w:ascii="Arial" w:hAnsi="Arial" w:cs="Arial"/>
          <w:b/>
          <w:bCs/>
          <w:sz w:val="20"/>
          <w:szCs w:val="20"/>
          <w:lang w:val="de-DE"/>
        </w:rPr>
        <w:t>ä</w:t>
      </w:r>
      <w:r w:rsidRPr="009878B8">
        <w:rPr>
          <w:rFonts w:ascii="Arial" w:hAnsi="Arial" w:cs="Arial"/>
          <w:b/>
          <w:bCs/>
          <w:sz w:val="20"/>
          <w:szCs w:val="20"/>
          <w:lang w:val="de-DE"/>
        </w:rPr>
        <w:t>n</w:t>
      </w:r>
      <w:r>
        <w:rPr>
          <w:rFonts w:ascii="Arial" w:hAnsi="Arial" w:cs="Arial"/>
          <w:b/>
          <w:bCs/>
          <w:sz w:val="20"/>
          <w:szCs w:val="20"/>
          <w:lang w:val="de-DE"/>
        </w:rPr>
        <w:t>e</w:t>
      </w:r>
      <w:r w:rsidRPr="009878B8">
        <w:rPr>
          <w:rFonts w:ascii="Arial" w:hAnsi="Arial" w:cs="Arial"/>
          <w:b/>
          <w:bCs/>
          <w:sz w:val="20"/>
          <w:szCs w:val="20"/>
          <w:lang w:val="de-DE"/>
        </w:rPr>
        <w:t xml:space="preserve"> auf europäischer und </w:t>
      </w:r>
      <w:r>
        <w:rPr>
          <w:rFonts w:ascii="Arial" w:hAnsi="Arial" w:cs="Arial"/>
          <w:b/>
          <w:bCs/>
          <w:sz w:val="20"/>
          <w:szCs w:val="20"/>
          <w:lang w:val="de-DE"/>
        </w:rPr>
        <w:t xml:space="preserve">internationaler </w:t>
      </w:r>
      <w:r w:rsidRPr="009878B8">
        <w:rPr>
          <w:rFonts w:ascii="Arial" w:hAnsi="Arial" w:cs="Arial"/>
          <w:b/>
          <w:bCs/>
          <w:sz w:val="20"/>
          <w:szCs w:val="20"/>
          <w:lang w:val="de-DE"/>
        </w:rPr>
        <w:t xml:space="preserve">Ebene </w:t>
      </w:r>
      <w:r w:rsidRPr="00E620B2">
        <w:rPr>
          <w:rFonts w:ascii="Arial" w:hAnsi="Arial" w:cs="Arial"/>
          <w:b/>
          <w:bCs/>
          <w:sz w:val="20"/>
          <w:szCs w:val="20"/>
          <w:lang w:val="de-DE"/>
        </w:rPr>
        <w:t>weiter voran.</w:t>
      </w:r>
      <w:r w:rsidRPr="00E620B2">
        <w:rPr>
          <w:rFonts w:ascii="Arial" w:hAnsi="Arial" w:cs="Arial"/>
          <w:b/>
          <w:bCs/>
          <w:sz w:val="20"/>
          <w:szCs w:val="20"/>
        </w:rPr>
        <w:t xml:space="preserve"> </w:t>
      </w:r>
      <w:r w:rsidRPr="00E620B2">
        <w:rPr>
          <w:rFonts w:ascii="Arial" w:hAnsi="Arial" w:cs="Arial"/>
          <w:b/>
          <w:bCs/>
          <w:sz w:val="20"/>
          <w:szCs w:val="20"/>
          <w:lang w:val="de-DE"/>
        </w:rPr>
        <w:t>D</w:t>
      </w:r>
      <w:proofErr w:type="spellStart"/>
      <w:r w:rsidRPr="00E620B2">
        <w:rPr>
          <w:rFonts w:ascii="Arial" w:hAnsi="Arial" w:cs="Arial"/>
          <w:b/>
          <w:bCs/>
          <w:sz w:val="20"/>
          <w:szCs w:val="20"/>
        </w:rPr>
        <w:t>abei</w:t>
      </w:r>
      <w:proofErr w:type="spellEnd"/>
      <w:r w:rsidRPr="00E620B2">
        <w:rPr>
          <w:rFonts w:ascii="Arial" w:hAnsi="Arial" w:cs="Arial"/>
          <w:b/>
          <w:bCs/>
          <w:sz w:val="20"/>
          <w:szCs w:val="20"/>
        </w:rPr>
        <w:t xml:space="preserve"> ist nach Saudi-Arabien </w:t>
      </w:r>
      <w:r w:rsidR="00D52E37" w:rsidRPr="00E620B2">
        <w:rPr>
          <w:rFonts w:ascii="Arial" w:hAnsi="Arial" w:cs="Arial"/>
          <w:b/>
          <w:bCs/>
          <w:sz w:val="20"/>
          <w:szCs w:val="20"/>
        </w:rPr>
        <w:t xml:space="preserve">jetzt </w:t>
      </w:r>
      <w:r w:rsidRPr="00E620B2">
        <w:rPr>
          <w:rFonts w:ascii="Arial" w:hAnsi="Arial" w:cs="Arial"/>
          <w:b/>
          <w:bCs/>
          <w:sz w:val="20"/>
          <w:szCs w:val="20"/>
        </w:rPr>
        <w:t>Spanien der nächste Schritt</w:t>
      </w:r>
      <w:r w:rsidR="001C452A" w:rsidRPr="00E620B2">
        <w:rPr>
          <w:rFonts w:ascii="Arial" w:hAnsi="Arial" w:cs="Arial"/>
          <w:b/>
          <w:bCs/>
          <w:sz w:val="20"/>
          <w:szCs w:val="20"/>
        </w:rPr>
        <w:t>:</w:t>
      </w:r>
      <w:r w:rsidRPr="00E620B2">
        <w:rPr>
          <w:rFonts w:ascii="Arial" w:hAnsi="Arial" w:cs="Arial"/>
          <w:b/>
          <w:bCs/>
          <w:sz w:val="20"/>
          <w:szCs w:val="20"/>
        </w:rPr>
        <w:t xml:space="preserve"> Am 1. Oktober </w:t>
      </w:r>
      <w:r w:rsidR="00AD567F" w:rsidRPr="00E620B2">
        <w:rPr>
          <w:rFonts w:ascii="Arial" w:hAnsi="Arial" w:cs="Arial"/>
          <w:b/>
          <w:bCs/>
          <w:sz w:val="20"/>
          <w:szCs w:val="20"/>
        </w:rPr>
        <w:t xml:space="preserve">hat </w:t>
      </w:r>
      <w:r w:rsidRPr="00E620B2">
        <w:rPr>
          <w:rFonts w:ascii="Arial" w:hAnsi="Arial" w:cs="Arial"/>
          <w:b/>
          <w:bCs/>
          <w:sz w:val="20"/>
          <w:szCs w:val="20"/>
        </w:rPr>
        <w:t xml:space="preserve">in Barcelona mit Datwyler IT Infra Spain S.L. eine neue </w:t>
      </w:r>
      <w:r w:rsidRPr="00E620B2">
        <w:rPr>
          <w:rFonts w:ascii="Arial" w:hAnsi="Arial" w:cs="Arial"/>
          <w:b/>
          <w:bCs/>
          <w:sz w:val="20"/>
          <w:szCs w:val="20"/>
          <w:lang w:val="de-DE"/>
        </w:rPr>
        <w:t>Tochtergesellschaft ihre</w:t>
      </w:r>
      <w:r w:rsidRPr="00E620B2">
        <w:rPr>
          <w:rFonts w:ascii="Arial" w:hAnsi="Arial" w:cs="Arial"/>
          <w:b/>
          <w:bCs/>
          <w:sz w:val="20"/>
          <w:szCs w:val="20"/>
        </w:rPr>
        <w:t xml:space="preserve"> Aktivitäten auf</w:t>
      </w:r>
      <w:r w:rsidR="00AD567F" w:rsidRPr="00E620B2">
        <w:rPr>
          <w:rFonts w:ascii="Arial" w:hAnsi="Arial" w:cs="Arial"/>
          <w:b/>
          <w:bCs/>
          <w:sz w:val="20"/>
          <w:szCs w:val="20"/>
        </w:rPr>
        <w:t>genommen</w:t>
      </w:r>
      <w:r w:rsidRPr="00E620B2">
        <w:rPr>
          <w:rFonts w:ascii="Arial" w:hAnsi="Arial" w:cs="Arial"/>
          <w:b/>
          <w:bCs/>
          <w:sz w:val="20"/>
          <w:szCs w:val="20"/>
        </w:rPr>
        <w:t>.</w:t>
      </w:r>
    </w:p>
    <w:p w14:paraId="1D8C5C68" w14:textId="77777777" w:rsidR="009878B8" w:rsidRPr="00E620B2" w:rsidRDefault="009878B8" w:rsidP="00B77B53">
      <w:pPr>
        <w:spacing w:line="200" w:lineRule="exact"/>
        <w:jc w:val="both"/>
        <w:rPr>
          <w:rFonts w:ascii="Arial" w:hAnsi="Arial" w:cs="Arial"/>
          <w:sz w:val="20"/>
          <w:szCs w:val="20"/>
        </w:rPr>
      </w:pPr>
    </w:p>
    <w:p w14:paraId="21CE6B75" w14:textId="00CECCB3" w:rsidR="00EA7A9B" w:rsidRPr="003176E1" w:rsidRDefault="002525E9" w:rsidP="00B77B53">
      <w:pPr>
        <w:spacing w:line="300" w:lineRule="exact"/>
        <w:jc w:val="both"/>
        <w:rPr>
          <w:rFonts w:ascii="Arial" w:hAnsi="Arial" w:cs="Arial"/>
          <w:sz w:val="20"/>
          <w:szCs w:val="20"/>
          <w:lang w:val="de-DE"/>
        </w:rPr>
      </w:pPr>
      <w:r w:rsidRPr="00E620B2">
        <w:rPr>
          <w:rFonts w:ascii="Arial" w:hAnsi="Arial" w:cs="Arial"/>
          <w:sz w:val="20"/>
          <w:szCs w:val="20"/>
          <w:lang w:val="de-DE"/>
        </w:rPr>
        <w:t>»</w:t>
      </w:r>
      <w:r w:rsidR="009878B8" w:rsidRPr="00E620B2">
        <w:rPr>
          <w:rFonts w:ascii="Arial" w:hAnsi="Arial" w:cs="Arial"/>
          <w:sz w:val="20"/>
          <w:szCs w:val="20"/>
          <w:lang w:val="de-DE"/>
        </w:rPr>
        <w:t xml:space="preserve">Wir sind seit </w:t>
      </w:r>
      <w:r w:rsidR="00D52E37" w:rsidRPr="00E620B2">
        <w:rPr>
          <w:rFonts w:ascii="Arial" w:hAnsi="Arial" w:cs="Arial"/>
          <w:sz w:val="20"/>
          <w:szCs w:val="20"/>
          <w:lang w:val="de-DE"/>
        </w:rPr>
        <w:t xml:space="preserve">vielen </w:t>
      </w:r>
      <w:r w:rsidR="009878B8" w:rsidRPr="00E620B2">
        <w:rPr>
          <w:rFonts w:ascii="Arial" w:hAnsi="Arial" w:cs="Arial"/>
          <w:sz w:val="20"/>
          <w:szCs w:val="20"/>
          <w:lang w:val="de-DE"/>
        </w:rPr>
        <w:t>Jahren in Spanien tätig</w:t>
      </w:r>
      <w:r w:rsidR="00D52E37" w:rsidRPr="00E620B2">
        <w:rPr>
          <w:rFonts w:ascii="Arial" w:hAnsi="Arial" w:cs="Arial"/>
          <w:sz w:val="20"/>
          <w:szCs w:val="20"/>
          <w:lang w:val="de-DE"/>
        </w:rPr>
        <w:t xml:space="preserve"> und verzeichnen dort zusammen mit </w:t>
      </w:r>
      <w:r w:rsidR="001C452A" w:rsidRPr="00E620B2">
        <w:rPr>
          <w:rFonts w:ascii="Arial" w:hAnsi="Arial" w:cs="Arial"/>
          <w:sz w:val="20"/>
          <w:szCs w:val="20"/>
          <w:lang w:val="de-DE"/>
        </w:rPr>
        <w:t xml:space="preserve">unseren </w:t>
      </w:r>
      <w:r w:rsidR="00D52E37" w:rsidRPr="00E620B2">
        <w:rPr>
          <w:rFonts w:ascii="Arial" w:hAnsi="Arial" w:cs="Arial"/>
          <w:sz w:val="20"/>
          <w:szCs w:val="20"/>
          <w:lang w:val="de-DE"/>
        </w:rPr>
        <w:t xml:space="preserve">Partnern eine wachsende Nachfrage nach </w:t>
      </w:r>
      <w:r w:rsidR="001C452A" w:rsidRPr="00E620B2">
        <w:rPr>
          <w:rFonts w:ascii="Arial" w:hAnsi="Arial" w:cs="Arial"/>
          <w:sz w:val="20"/>
          <w:szCs w:val="20"/>
          <w:lang w:val="de-DE"/>
        </w:rPr>
        <w:t>IT- und OT-Infrastruktur-</w:t>
      </w:r>
      <w:r w:rsidR="00D52E37" w:rsidRPr="00E620B2">
        <w:rPr>
          <w:rFonts w:ascii="Arial" w:hAnsi="Arial" w:cs="Arial"/>
          <w:sz w:val="20"/>
          <w:szCs w:val="20"/>
          <w:lang w:val="de-DE"/>
        </w:rPr>
        <w:t xml:space="preserve"> und Sicherheits</w:t>
      </w:r>
      <w:r w:rsidR="001C452A" w:rsidRPr="00E620B2">
        <w:rPr>
          <w:rFonts w:ascii="Arial" w:hAnsi="Arial" w:cs="Arial"/>
          <w:sz w:val="20"/>
          <w:szCs w:val="20"/>
          <w:lang w:val="de-DE"/>
        </w:rPr>
        <w:t>lösungen</w:t>
      </w:r>
      <w:r w:rsidRPr="00E620B2">
        <w:rPr>
          <w:rFonts w:ascii="Arial" w:hAnsi="Arial" w:cs="Arial"/>
          <w:sz w:val="20"/>
          <w:szCs w:val="20"/>
          <w:lang w:val="de-DE"/>
        </w:rPr>
        <w:t>«</w:t>
      </w:r>
      <w:r w:rsidR="001C452A" w:rsidRPr="00E620B2">
        <w:rPr>
          <w:rFonts w:ascii="Arial" w:hAnsi="Arial" w:cs="Arial"/>
          <w:sz w:val="20"/>
          <w:szCs w:val="20"/>
          <w:lang w:val="de-DE"/>
        </w:rPr>
        <w:t xml:space="preserve">, erklärt Adrian Bolliger, der CEO von Dätwyler IT Infra. </w:t>
      </w:r>
      <w:r w:rsidRPr="00E620B2">
        <w:rPr>
          <w:rFonts w:ascii="Arial" w:hAnsi="Arial" w:cs="Arial"/>
          <w:sz w:val="20"/>
          <w:szCs w:val="20"/>
          <w:lang w:val="de-DE"/>
        </w:rPr>
        <w:t>»</w:t>
      </w:r>
      <w:r w:rsidR="001C452A" w:rsidRPr="00E620B2">
        <w:rPr>
          <w:rFonts w:ascii="Arial" w:hAnsi="Arial" w:cs="Arial"/>
          <w:sz w:val="20"/>
          <w:szCs w:val="20"/>
          <w:lang w:val="de-DE"/>
        </w:rPr>
        <w:t xml:space="preserve">Um dem stetigen Wachstum gerecht </w:t>
      </w:r>
      <w:r w:rsidR="00EA7A9B" w:rsidRPr="00E620B2">
        <w:rPr>
          <w:rFonts w:ascii="Arial" w:hAnsi="Arial" w:cs="Arial"/>
          <w:sz w:val="20"/>
          <w:szCs w:val="20"/>
          <w:lang w:val="de-DE"/>
        </w:rPr>
        <w:t xml:space="preserve">zu </w:t>
      </w:r>
      <w:r w:rsidR="001C452A" w:rsidRPr="00E620B2">
        <w:rPr>
          <w:rFonts w:ascii="Arial" w:hAnsi="Arial" w:cs="Arial"/>
          <w:sz w:val="20"/>
          <w:szCs w:val="20"/>
          <w:lang w:val="de-DE"/>
        </w:rPr>
        <w:t>werden und unsere Kunden bei der Digitalisierung besser unterstützen zu können</w:t>
      </w:r>
      <w:r w:rsidR="00EA7A9B" w:rsidRPr="00E620B2">
        <w:rPr>
          <w:rFonts w:ascii="Arial" w:hAnsi="Arial" w:cs="Arial"/>
          <w:sz w:val="20"/>
          <w:szCs w:val="20"/>
          <w:lang w:val="de-DE"/>
        </w:rPr>
        <w:t xml:space="preserve">, </w:t>
      </w:r>
      <w:r w:rsidR="00881A60" w:rsidRPr="00E620B2">
        <w:rPr>
          <w:rFonts w:ascii="Arial" w:hAnsi="Arial" w:cs="Arial"/>
          <w:sz w:val="20"/>
          <w:szCs w:val="20"/>
          <w:lang w:val="de-DE"/>
        </w:rPr>
        <w:t xml:space="preserve">bauen </w:t>
      </w:r>
      <w:r w:rsidR="00EA7A9B" w:rsidRPr="00E620B2">
        <w:rPr>
          <w:rFonts w:ascii="Arial" w:hAnsi="Arial" w:cs="Arial"/>
          <w:sz w:val="20"/>
          <w:szCs w:val="20"/>
          <w:lang w:val="de-DE"/>
        </w:rPr>
        <w:t>wir unsere Präsenz vor Ort deutlich aus. Dank neuer Ressourcen w</w:t>
      </w:r>
      <w:r w:rsidR="00881A60" w:rsidRPr="00E620B2">
        <w:rPr>
          <w:rFonts w:ascii="Arial" w:hAnsi="Arial" w:cs="Arial"/>
          <w:sz w:val="20"/>
          <w:szCs w:val="20"/>
          <w:lang w:val="de-DE"/>
        </w:rPr>
        <w:t xml:space="preserve">erden </w:t>
      </w:r>
      <w:r w:rsidR="00EA7A9B" w:rsidRPr="00E620B2">
        <w:rPr>
          <w:rFonts w:ascii="Arial" w:hAnsi="Arial" w:cs="Arial"/>
          <w:sz w:val="20"/>
          <w:szCs w:val="20"/>
          <w:lang w:val="de-DE"/>
        </w:rPr>
        <w:t xml:space="preserve">wir nicht nur </w:t>
      </w:r>
      <w:r w:rsidR="00881A60" w:rsidRPr="00E620B2">
        <w:rPr>
          <w:rFonts w:ascii="Arial" w:hAnsi="Arial" w:cs="Arial"/>
          <w:sz w:val="20"/>
          <w:szCs w:val="20"/>
          <w:lang w:val="de-DE"/>
        </w:rPr>
        <w:t xml:space="preserve">unsere maßgeschneiderten </w:t>
      </w:r>
      <w:r w:rsidR="00EA7A9B" w:rsidRPr="00E620B2">
        <w:rPr>
          <w:rFonts w:ascii="Arial" w:hAnsi="Arial" w:cs="Arial"/>
          <w:sz w:val="20"/>
          <w:szCs w:val="20"/>
          <w:lang w:val="de-DE"/>
        </w:rPr>
        <w:t xml:space="preserve">Lösungen für </w:t>
      </w:r>
      <w:r w:rsidR="00881A60" w:rsidRPr="00E620B2">
        <w:rPr>
          <w:rFonts w:ascii="Arial" w:hAnsi="Arial" w:cs="Arial"/>
          <w:sz w:val="20"/>
          <w:szCs w:val="20"/>
          <w:lang w:val="de-DE"/>
        </w:rPr>
        <w:t>die</w:t>
      </w:r>
      <w:r w:rsidR="00EA7A9B" w:rsidRPr="00E620B2">
        <w:rPr>
          <w:rFonts w:ascii="Arial" w:hAnsi="Arial" w:cs="Arial"/>
          <w:sz w:val="20"/>
          <w:szCs w:val="20"/>
          <w:lang w:val="de-DE"/>
        </w:rPr>
        <w:t xml:space="preserve"> spanischen Kunden optimieren, sondern auch die Reaktionszeiten auf ihre Anforderungen sowie unsere Services insgesamt verbessern.</w:t>
      </w:r>
      <w:r w:rsidR="00881A60" w:rsidRPr="00E620B2">
        <w:rPr>
          <w:rFonts w:ascii="Arial" w:hAnsi="Arial" w:cs="Arial"/>
          <w:sz w:val="20"/>
          <w:szCs w:val="20"/>
          <w:lang w:val="de-DE"/>
        </w:rPr>
        <w:t xml:space="preserve"> Das </w:t>
      </w:r>
      <w:r w:rsidR="00AD567F" w:rsidRPr="00E620B2">
        <w:rPr>
          <w:rFonts w:ascii="Arial" w:hAnsi="Arial" w:cs="Arial"/>
          <w:sz w:val="20"/>
          <w:szCs w:val="20"/>
          <w:lang w:val="de-DE"/>
        </w:rPr>
        <w:t>ist</w:t>
      </w:r>
      <w:r w:rsidR="00881A60" w:rsidRPr="00E620B2">
        <w:rPr>
          <w:rFonts w:ascii="Arial" w:hAnsi="Arial" w:cs="Arial"/>
          <w:sz w:val="20"/>
          <w:szCs w:val="20"/>
          <w:lang w:val="de-DE"/>
        </w:rPr>
        <w:t xml:space="preserve"> </w:t>
      </w:r>
      <w:r w:rsidR="00AD567F" w:rsidRPr="00E620B2">
        <w:rPr>
          <w:rFonts w:ascii="Arial" w:hAnsi="Arial" w:cs="Arial"/>
          <w:sz w:val="20"/>
          <w:szCs w:val="20"/>
          <w:lang w:val="de-DE"/>
        </w:rPr>
        <w:t>seit</w:t>
      </w:r>
      <w:r w:rsidR="00881A60" w:rsidRPr="00E620B2">
        <w:rPr>
          <w:rFonts w:ascii="Arial" w:hAnsi="Arial" w:cs="Arial"/>
          <w:sz w:val="20"/>
          <w:szCs w:val="20"/>
          <w:lang w:val="de-DE"/>
        </w:rPr>
        <w:t xml:space="preserve"> dem 1</w:t>
      </w:r>
      <w:r w:rsidR="00881A60" w:rsidRPr="003176E1">
        <w:rPr>
          <w:rFonts w:ascii="Arial" w:hAnsi="Arial" w:cs="Arial"/>
          <w:sz w:val="20"/>
          <w:szCs w:val="20"/>
          <w:lang w:val="de-DE"/>
        </w:rPr>
        <w:t xml:space="preserve">. </w:t>
      </w:r>
      <w:r w:rsidR="00881A60">
        <w:rPr>
          <w:rFonts w:ascii="Arial" w:hAnsi="Arial" w:cs="Arial"/>
          <w:sz w:val="20"/>
          <w:szCs w:val="20"/>
        </w:rPr>
        <w:t>Oktober</w:t>
      </w:r>
      <w:r w:rsidR="00881A60" w:rsidRPr="003176E1">
        <w:rPr>
          <w:rFonts w:ascii="Arial" w:hAnsi="Arial" w:cs="Arial"/>
          <w:sz w:val="20"/>
          <w:szCs w:val="20"/>
          <w:lang w:val="de-DE"/>
        </w:rPr>
        <w:t xml:space="preserve"> Realität.</w:t>
      </w:r>
      <w:r w:rsidRPr="002525E9">
        <w:rPr>
          <w:rFonts w:ascii="Arial" w:hAnsi="Arial" w:cs="Arial"/>
          <w:sz w:val="20"/>
          <w:szCs w:val="20"/>
          <w:lang w:val="de-DE"/>
        </w:rPr>
        <w:t>«</w:t>
      </w:r>
    </w:p>
    <w:p w14:paraId="11C3C728" w14:textId="77777777" w:rsidR="009878B8" w:rsidRPr="003176E1" w:rsidRDefault="009878B8" w:rsidP="00B77B53">
      <w:pPr>
        <w:spacing w:line="200" w:lineRule="exact"/>
        <w:jc w:val="both"/>
        <w:rPr>
          <w:rFonts w:ascii="Arial" w:hAnsi="Arial" w:cs="Arial"/>
          <w:sz w:val="20"/>
          <w:szCs w:val="20"/>
          <w:lang w:val="de-DE"/>
        </w:rPr>
      </w:pPr>
    </w:p>
    <w:p w14:paraId="5EEDF3F3" w14:textId="001D1533" w:rsidR="00881A60" w:rsidRPr="003176E1" w:rsidRDefault="00B77B53" w:rsidP="00B77B53">
      <w:pPr>
        <w:spacing w:line="300" w:lineRule="exact"/>
        <w:jc w:val="both"/>
        <w:rPr>
          <w:rFonts w:ascii="Arial" w:hAnsi="Arial" w:cs="Arial"/>
          <w:sz w:val="20"/>
          <w:szCs w:val="20"/>
          <w:lang w:val="de-DE"/>
        </w:rPr>
      </w:pPr>
      <w:r>
        <w:rPr>
          <w:rFonts w:ascii="Arial" w:hAnsi="Arial" w:cs="Arial"/>
          <w:sz w:val="20"/>
          <w:szCs w:val="20"/>
        </w:rPr>
        <w:t xml:space="preserve">Mit seinen zukunftssicheren und intelligenten Lösungen für </w:t>
      </w:r>
      <w:r w:rsidRPr="003176E1">
        <w:rPr>
          <w:rFonts w:ascii="Arial" w:hAnsi="Arial" w:cs="Arial"/>
          <w:sz w:val="20"/>
          <w:szCs w:val="20"/>
          <w:lang w:val="de-DE"/>
        </w:rPr>
        <w:t xml:space="preserve">Rechenzentren, Glasfasernetze und intelligente Gebäude </w:t>
      </w:r>
      <w:r>
        <w:rPr>
          <w:rFonts w:ascii="Arial" w:hAnsi="Arial" w:cs="Arial"/>
          <w:sz w:val="20"/>
          <w:szCs w:val="20"/>
          <w:lang w:val="de-DE"/>
        </w:rPr>
        <w:t xml:space="preserve">wird </w:t>
      </w:r>
      <w:r w:rsidRPr="003176E1">
        <w:rPr>
          <w:rFonts w:ascii="Arial" w:hAnsi="Arial" w:cs="Arial"/>
          <w:sz w:val="20"/>
          <w:szCs w:val="20"/>
          <w:lang w:val="de-DE"/>
        </w:rPr>
        <w:t xml:space="preserve">Dätwyler Organisationen </w:t>
      </w:r>
      <w:r>
        <w:rPr>
          <w:rFonts w:ascii="Arial" w:hAnsi="Arial" w:cs="Arial"/>
          <w:sz w:val="20"/>
          <w:szCs w:val="20"/>
          <w:lang w:val="de-DE"/>
        </w:rPr>
        <w:t>in Spanien zukünftig noch effektiver dabei unterstützen können</w:t>
      </w:r>
      <w:r w:rsidRPr="008118AC">
        <w:rPr>
          <w:rFonts w:ascii="Arial" w:hAnsi="Arial" w:cs="Arial"/>
          <w:sz w:val="20"/>
          <w:szCs w:val="20"/>
        </w:rPr>
        <w:t>, ihr Kerngeschäft erfolgreich auszubauen</w:t>
      </w:r>
      <w:r w:rsidRPr="008118AC">
        <w:rPr>
          <w:rFonts w:ascii="Arial" w:hAnsi="Arial" w:cs="Arial"/>
          <w:sz w:val="20"/>
          <w:szCs w:val="20"/>
          <w:lang w:val="de-DE"/>
        </w:rPr>
        <w:t>.</w:t>
      </w:r>
      <w:r>
        <w:rPr>
          <w:rFonts w:ascii="Arial" w:hAnsi="Arial" w:cs="Arial"/>
          <w:sz w:val="20"/>
          <w:szCs w:val="20"/>
          <w:lang w:val="de-DE"/>
        </w:rPr>
        <w:t xml:space="preserve"> </w:t>
      </w:r>
      <w:r w:rsidR="002525E9" w:rsidRPr="002525E9">
        <w:rPr>
          <w:rFonts w:ascii="Arial" w:hAnsi="Arial" w:cs="Arial"/>
          <w:sz w:val="20"/>
          <w:szCs w:val="20"/>
          <w:lang w:val="de-DE"/>
        </w:rPr>
        <w:t>»</w:t>
      </w:r>
      <w:r w:rsidR="009878B8" w:rsidRPr="003176E1">
        <w:rPr>
          <w:rFonts w:ascii="Arial" w:hAnsi="Arial" w:cs="Arial"/>
          <w:sz w:val="20"/>
          <w:szCs w:val="20"/>
          <w:lang w:val="de-DE"/>
        </w:rPr>
        <w:t xml:space="preserve">Unser Ziel ist es, </w:t>
      </w:r>
      <w:r>
        <w:rPr>
          <w:rFonts w:ascii="Arial" w:hAnsi="Arial" w:cs="Arial"/>
          <w:sz w:val="20"/>
          <w:szCs w:val="20"/>
          <w:lang w:val="de-DE"/>
        </w:rPr>
        <w:t xml:space="preserve">ihnen </w:t>
      </w:r>
      <w:r w:rsidR="009878B8" w:rsidRPr="003176E1">
        <w:rPr>
          <w:rFonts w:ascii="Arial" w:hAnsi="Arial" w:cs="Arial"/>
          <w:sz w:val="20"/>
          <w:szCs w:val="20"/>
          <w:lang w:val="de-DE"/>
        </w:rPr>
        <w:t xml:space="preserve">komplette IT- und OT-Infrastrukturlösungen </w:t>
      </w:r>
      <w:r w:rsidR="009878B8">
        <w:rPr>
          <w:rFonts w:ascii="Arial" w:hAnsi="Arial" w:cs="Arial"/>
          <w:sz w:val="20"/>
          <w:szCs w:val="20"/>
        </w:rPr>
        <w:t xml:space="preserve">inklusive Software und Services </w:t>
      </w:r>
      <w:r w:rsidR="009878B8" w:rsidRPr="003176E1">
        <w:rPr>
          <w:rFonts w:ascii="Arial" w:hAnsi="Arial" w:cs="Arial"/>
          <w:sz w:val="20"/>
          <w:szCs w:val="20"/>
          <w:lang w:val="de-DE"/>
        </w:rPr>
        <w:t xml:space="preserve">von höchster Qualität </w:t>
      </w:r>
      <w:r w:rsidR="009878B8">
        <w:rPr>
          <w:rFonts w:ascii="Arial" w:hAnsi="Arial" w:cs="Arial"/>
          <w:sz w:val="20"/>
          <w:szCs w:val="20"/>
        </w:rPr>
        <w:t xml:space="preserve">anzubieten, und das </w:t>
      </w:r>
      <w:r w:rsidR="009878B8" w:rsidRPr="003176E1">
        <w:rPr>
          <w:rFonts w:ascii="Arial" w:hAnsi="Arial" w:cs="Arial"/>
          <w:sz w:val="20"/>
          <w:szCs w:val="20"/>
          <w:lang w:val="de-DE"/>
        </w:rPr>
        <w:t xml:space="preserve">zu einem wettbewerbsfähigen </w:t>
      </w:r>
      <w:r w:rsidR="009878B8">
        <w:rPr>
          <w:rFonts w:ascii="Arial" w:hAnsi="Arial" w:cs="Arial"/>
          <w:sz w:val="20"/>
          <w:szCs w:val="20"/>
        </w:rPr>
        <w:t>P</w:t>
      </w:r>
      <w:r w:rsidR="009878B8" w:rsidRPr="003176E1">
        <w:rPr>
          <w:rFonts w:ascii="Arial" w:hAnsi="Arial" w:cs="Arial"/>
          <w:sz w:val="20"/>
          <w:szCs w:val="20"/>
          <w:lang w:val="de-DE"/>
        </w:rPr>
        <w:t>reis</w:t>
      </w:r>
      <w:r w:rsidR="002525E9" w:rsidRPr="002525E9">
        <w:rPr>
          <w:rFonts w:ascii="Arial" w:hAnsi="Arial" w:cs="Arial"/>
          <w:sz w:val="20"/>
          <w:szCs w:val="20"/>
          <w:lang w:val="de-DE"/>
        </w:rPr>
        <w:t>«</w:t>
      </w:r>
      <w:r w:rsidR="00EA7A9B">
        <w:rPr>
          <w:rFonts w:ascii="Arial" w:hAnsi="Arial" w:cs="Arial"/>
          <w:sz w:val="20"/>
          <w:szCs w:val="20"/>
        </w:rPr>
        <w:t xml:space="preserve">, </w:t>
      </w:r>
      <w:r>
        <w:rPr>
          <w:rFonts w:ascii="Arial" w:hAnsi="Arial" w:cs="Arial"/>
          <w:sz w:val="20"/>
          <w:szCs w:val="20"/>
        </w:rPr>
        <w:t>versichert</w:t>
      </w:r>
      <w:r w:rsidR="00EA7A9B">
        <w:rPr>
          <w:rFonts w:ascii="Arial" w:hAnsi="Arial" w:cs="Arial"/>
          <w:sz w:val="20"/>
          <w:szCs w:val="20"/>
        </w:rPr>
        <w:t xml:space="preserve"> </w:t>
      </w:r>
      <w:r w:rsidR="00EA7A9B" w:rsidRPr="00EA7A9B">
        <w:rPr>
          <w:rFonts w:ascii="Arial" w:hAnsi="Arial" w:cs="Arial"/>
          <w:sz w:val="20"/>
          <w:szCs w:val="20"/>
        </w:rPr>
        <w:t>João Marques</w:t>
      </w:r>
      <w:r w:rsidR="00EA7A9B">
        <w:rPr>
          <w:rFonts w:ascii="Arial" w:hAnsi="Arial" w:cs="Arial"/>
          <w:sz w:val="20"/>
          <w:szCs w:val="20"/>
        </w:rPr>
        <w:t xml:space="preserve">, Dätwylers </w:t>
      </w:r>
      <w:r w:rsidR="00EA7A9B" w:rsidRPr="00EA7A9B">
        <w:rPr>
          <w:rFonts w:ascii="Arial" w:hAnsi="Arial" w:cs="Arial"/>
          <w:sz w:val="20"/>
          <w:szCs w:val="20"/>
        </w:rPr>
        <w:t xml:space="preserve">Area Manager </w:t>
      </w:r>
      <w:r w:rsidR="00EA7A9B">
        <w:rPr>
          <w:rFonts w:ascii="Arial" w:hAnsi="Arial" w:cs="Arial"/>
          <w:sz w:val="20"/>
          <w:szCs w:val="20"/>
        </w:rPr>
        <w:t xml:space="preserve">für </w:t>
      </w:r>
      <w:r w:rsidR="00EA7A9B" w:rsidRPr="00EA7A9B">
        <w:rPr>
          <w:rFonts w:ascii="Arial" w:hAnsi="Arial" w:cs="Arial"/>
          <w:sz w:val="20"/>
          <w:szCs w:val="20"/>
        </w:rPr>
        <w:t>Span</w:t>
      </w:r>
      <w:r w:rsidR="00EA7A9B">
        <w:rPr>
          <w:rFonts w:ascii="Arial" w:hAnsi="Arial" w:cs="Arial"/>
          <w:sz w:val="20"/>
          <w:szCs w:val="20"/>
        </w:rPr>
        <w:t>ien und</w:t>
      </w:r>
      <w:r w:rsidR="00EA7A9B" w:rsidRPr="00EA7A9B">
        <w:rPr>
          <w:rFonts w:ascii="Arial" w:hAnsi="Arial" w:cs="Arial"/>
          <w:sz w:val="20"/>
          <w:szCs w:val="20"/>
        </w:rPr>
        <w:t xml:space="preserve"> Portugal</w:t>
      </w:r>
      <w:r w:rsidR="00EA7A9B">
        <w:rPr>
          <w:rFonts w:ascii="Arial" w:hAnsi="Arial" w:cs="Arial"/>
          <w:sz w:val="20"/>
          <w:szCs w:val="20"/>
        </w:rPr>
        <w:t>.</w:t>
      </w:r>
      <w:r w:rsidR="00881A60">
        <w:rPr>
          <w:rFonts w:ascii="Arial" w:hAnsi="Arial" w:cs="Arial"/>
          <w:sz w:val="20"/>
          <w:szCs w:val="20"/>
        </w:rPr>
        <w:t xml:space="preserve"> </w:t>
      </w:r>
      <w:r w:rsidR="002525E9" w:rsidRPr="002525E9">
        <w:rPr>
          <w:rFonts w:ascii="Arial" w:hAnsi="Arial" w:cs="Arial"/>
          <w:sz w:val="20"/>
          <w:szCs w:val="20"/>
          <w:lang w:val="de-DE"/>
        </w:rPr>
        <w:t>»</w:t>
      </w:r>
      <w:r w:rsidR="00881A60">
        <w:rPr>
          <w:rFonts w:ascii="Arial" w:hAnsi="Arial" w:cs="Arial"/>
          <w:sz w:val="20"/>
          <w:szCs w:val="20"/>
        </w:rPr>
        <w:t xml:space="preserve">Wir wollen in Spanien </w:t>
      </w:r>
      <w:r w:rsidR="00881A60" w:rsidRPr="003176E1">
        <w:rPr>
          <w:rFonts w:ascii="Arial" w:hAnsi="Arial" w:cs="Arial"/>
          <w:sz w:val="20"/>
          <w:szCs w:val="20"/>
          <w:lang w:val="de-DE"/>
        </w:rPr>
        <w:t xml:space="preserve">gemeinsam mit </w:t>
      </w:r>
      <w:r w:rsidR="00881A60">
        <w:rPr>
          <w:rFonts w:ascii="Arial" w:hAnsi="Arial" w:cs="Arial"/>
          <w:sz w:val="20"/>
          <w:szCs w:val="20"/>
          <w:lang w:val="de-DE"/>
        </w:rPr>
        <w:t>unseren P</w:t>
      </w:r>
      <w:r w:rsidR="00881A60" w:rsidRPr="003176E1">
        <w:rPr>
          <w:rFonts w:ascii="Arial" w:hAnsi="Arial" w:cs="Arial"/>
          <w:sz w:val="20"/>
          <w:szCs w:val="20"/>
          <w:lang w:val="de-DE"/>
        </w:rPr>
        <w:t xml:space="preserve">artnern </w:t>
      </w:r>
      <w:r w:rsidR="00881A60">
        <w:rPr>
          <w:rFonts w:ascii="Arial" w:hAnsi="Arial" w:cs="Arial"/>
          <w:sz w:val="20"/>
          <w:szCs w:val="20"/>
        </w:rPr>
        <w:t xml:space="preserve">weiter </w:t>
      </w:r>
      <w:r w:rsidR="00881A60" w:rsidRPr="003176E1">
        <w:rPr>
          <w:rFonts w:ascii="Arial" w:hAnsi="Arial" w:cs="Arial"/>
          <w:sz w:val="20"/>
          <w:szCs w:val="20"/>
          <w:lang w:val="de-DE"/>
        </w:rPr>
        <w:t xml:space="preserve">wachsen und </w:t>
      </w:r>
      <w:r w:rsidR="00881A60">
        <w:rPr>
          <w:rFonts w:ascii="Arial" w:hAnsi="Arial" w:cs="Arial"/>
          <w:sz w:val="20"/>
          <w:szCs w:val="20"/>
          <w:lang w:val="de-DE"/>
        </w:rPr>
        <w:t xml:space="preserve">unseren Kunden dabei helfen, die </w:t>
      </w:r>
      <w:r w:rsidR="00881A60">
        <w:rPr>
          <w:rFonts w:ascii="Arial" w:hAnsi="Arial" w:cs="Arial"/>
          <w:sz w:val="20"/>
          <w:szCs w:val="20"/>
        </w:rPr>
        <w:t>Herausforderungen der Digitalisierung zu stemmen.</w:t>
      </w:r>
      <w:r w:rsidR="002525E9" w:rsidRPr="00366630">
        <w:rPr>
          <w:rFonts w:ascii="Arial" w:hAnsi="Arial" w:cs="Arial"/>
          <w:sz w:val="20"/>
          <w:szCs w:val="20"/>
          <w:lang w:val="de-DE"/>
        </w:rPr>
        <w:t>«</w:t>
      </w:r>
    </w:p>
    <w:p w14:paraId="178BD3C8" w14:textId="77777777" w:rsidR="00881A60" w:rsidRDefault="00881A60" w:rsidP="00B77B53">
      <w:pPr>
        <w:spacing w:line="200" w:lineRule="exact"/>
        <w:jc w:val="both"/>
        <w:rPr>
          <w:rFonts w:ascii="Arial" w:hAnsi="Arial" w:cs="Arial"/>
          <w:sz w:val="20"/>
          <w:szCs w:val="20"/>
        </w:rPr>
      </w:pPr>
    </w:p>
    <w:p w14:paraId="27B9A381" w14:textId="370384F3" w:rsidR="009878B8" w:rsidRPr="003176E1" w:rsidRDefault="009878B8" w:rsidP="00B77B53">
      <w:pPr>
        <w:spacing w:line="300" w:lineRule="exact"/>
        <w:jc w:val="both"/>
        <w:rPr>
          <w:rFonts w:ascii="Arial" w:hAnsi="Arial" w:cs="Arial"/>
          <w:sz w:val="20"/>
          <w:szCs w:val="20"/>
          <w:lang w:val="de-DE"/>
        </w:rPr>
      </w:pPr>
      <w:r w:rsidRPr="003176E1">
        <w:rPr>
          <w:rFonts w:ascii="Arial" w:hAnsi="Arial" w:cs="Arial"/>
          <w:sz w:val="20"/>
          <w:szCs w:val="20"/>
          <w:lang w:val="de-DE"/>
        </w:rPr>
        <w:t xml:space="preserve">Um die hohe Qualität </w:t>
      </w:r>
      <w:r>
        <w:rPr>
          <w:rFonts w:ascii="Arial" w:hAnsi="Arial" w:cs="Arial"/>
          <w:sz w:val="20"/>
          <w:szCs w:val="20"/>
        </w:rPr>
        <w:t xml:space="preserve">seines </w:t>
      </w:r>
      <w:r w:rsidRPr="003176E1">
        <w:rPr>
          <w:rFonts w:ascii="Arial" w:hAnsi="Arial" w:cs="Arial"/>
          <w:sz w:val="20"/>
          <w:szCs w:val="20"/>
          <w:lang w:val="de-DE"/>
        </w:rPr>
        <w:t xml:space="preserve">Produktportfolios </w:t>
      </w:r>
      <w:r>
        <w:rPr>
          <w:rFonts w:ascii="Arial" w:hAnsi="Arial" w:cs="Arial"/>
          <w:sz w:val="20"/>
          <w:szCs w:val="20"/>
        </w:rPr>
        <w:t>zu gewährleiten</w:t>
      </w:r>
      <w:r w:rsidRPr="003176E1">
        <w:rPr>
          <w:rFonts w:ascii="Arial" w:hAnsi="Arial" w:cs="Arial"/>
          <w:sz w:val="20"/>
          <w:szCs w:val="20"/>
          <w:lang w:val="de-DE"/>
        </w:rPr>
        <w:t xml:space="preserve">, produziert, entwickelt und fertigt Dätwyler IT Infra </w:t>
      </w:r>
      <w:r>
        <w:rPr>
          <w:rFonts w:ascii="Arial" w:hAnsi="Arial" w:cs="Arial"/>
          <w:sz w:val="20"/>
          <w:szCs w:val="20"/>
        </w:rPr>
        <w:t xml:space="preserve">den </w:t>
      </w:r>
      <w:r w:rsidR="00881A60">
        <w:rPr>
          <w:rFonts w:ascii="Arial" w:hAnsi="Arial" w:cs="Arial"/>
          <w:sz w:val="20"/>
          <w:szCs w:val="20"/>
        </w:rPr>
        <w:t>G</w:t>
      </w:r>
      <w:r>
        <w:rPr>
          <w:rFonts w:ascii="Arial" w:hAnsi="Arial" w:cs="Arial"/>
          <w:sz w:val="20"/>
          <w:szCs w:val="20"/>
        </w:rPr>
        <w:t xml:space="preserve">roßteil seiner </w:t>
      </w:r>
      <w:r w:rsidRPr="003176E1">
        <w:rPr>
          <w:rFonts w:ascii="Arial" w:hAnsi="Arial" w:cs="Arial"/>
          <w:sz w:val="20"/>
          <w:szCs w:val="20"/>
          <w:lang w:val="de-DE"/>
        </w:rPr>
        <w:t>Kupfer-</w:t>
      </w:r>
      <w:r>
        <w:rPr>
          <w:rFonts w:ascii="Arial" w:hAnsi="Arial" w:cs="Arial"/>
          <w:sz w:val="20"/>
          <w:szCs w:val="20"/>
        </w:rPr>
        <w:t xml:space="preserve"> und </w:t>
      </w:r>
      <w:r w:rsidRPr="003176E1">
        <w:rPr>
          <w:rFonts w:ascii="Arial" w:hAnsi="Arial" w:cs="Arial"/>
          <w:sz w:val="20"/>
          <w:szCs w:val="20"/>
          <w:lang w:val="de-DE"/>
        </w:rPr>
        <w:t>Glasfaser</w:t>
      </w:r>
      <w:proofErr w:type="spellStart"/>
      <w:r>
        <w:rPr>
          <w:rFonts w:ascii="Arial" w:hAnsi="Arial" w:cs="Arial"/>
          <w:sz w:val="20"/>
          <w:szCs w:val="20"/>
        </w:rPr>
        <w:t>kabel</w:t>
      </w:r>
      <w:proofErr w:type="spellEnd"/>
      <w:r>
        <w:rPr>
          <w:rFonts w:ascii="Arial" w:hAnsi="Arial" w:cs="Arial"/>
          <w:sz w:val="20"/>
          <w:szCs w:val="20"/>
        </w:rPr>
        <w:t xml:space="preserve"> wie auch der Sicherheits- und Liftkabel </w:t>
      </w:r>
      <w:r w:rsidRPr="003176E1">
        <w:rPr>
          <w:rFonts w:ascii="Arial" w:hAnsi="Arial" w:cs="Arial"/>
          <w:sz w:val="20"/>
          <w:szCs w:val="20"/>
          <w:lang w:val="de-DE"/>
        </w:rPr>
        <w:t xml:space="preserve">in </w:t>
      </w:r>
      <w:r>
        <w:rPr>
          <w:rFonts w:ascii="Arial" w:hAnsi="Arial" w:cs="Arial"/>
          <w:sz w:val="20"/>
          <w:szCs w:val="20"/>
        </w:rPr>
        <w:t>Europa</w:t>
      </w:r>
      <w:r w:rsidRPr="003176E1">
        <w:rPr>
          <w:rFonts w:ascii="Arial" w:hAnsi="Arial" w:cs="Arial"/>
          <w:sz w:val="20"/>
          <w:szCs w:val="20"/>
          <w:lang w:val="de-DE"/>
        </w:rPr>
        <w:t xml:space="preserve">. </w:t>
      </w:r>
    </w:p>
    <w:p w14:paraId="350B8514" w14:textId="77777777" w:rsidR="005B7E43" w:rsidRPr="0005158C" w:rsidRDefault="005B7E43" w:rsidP="00B77B53">
      <w:pPr>
        <w:shd w:val="clear" w:color="auto" w:fill="FFFFFF"/>
        <w:spacing w:line="300" w:lineRule="exact"/>
        <w:jc w:val="both"/>
        <w:rPr>
          <w:rFonts w:ascii="Arial" w:hAnsi="Arial" w:cs="Arial"/>
          <w:iCs/>
          <w:color w:val="313131"/>
          <w:sz w:val="20"/>
          <w:szCs w:val="20"/>
        </w:rPr>
      </w:pPr>
    </w:p>
    <w:p w14:paraId="79E61B64" w14:textId="5A04A0B9" w:rsidR="00C618E8" w:rsidRPr="00AC3C1F" w:rsidRDefault="00AC3C1F" w:rsidP="00AC3C1F">
      <w:pPr>
        <w:spacing w:line="240" w:lineRule="exact"/>
        <w:jc w:val="both"/>
        <w:rPr>
          <w:rStyle w:val="Hervorhebung"/>
          <w:rFonts w:ascii="Arial" w:hAnsi="Arial" w:cs="Arial"/>
          <w:b/>
          <w:bCs/>
          <w:i w:val="0"/>
          <w:sz w:val="18"/>
          <w:szCs w:val="18"/>
          <w:lang w:val="de-DE"/>
        </w:rPr>
      </w:pPr>
      <w:r w:rsidRPr="00AC3C1F">
        <w:rPr>
          <w:rStyle w:val="Hervorhebung"/>
          <w:rFonts w:ascii="Arial" w:hAnsi="Arial" w:cs="Arial"/>
          <w:b/>
          <w:bCs/>
          <w:i w:val="0"/>
          <w:sz w:val="18"/>
          <w:szCs w:val="18"/>
          <w:lang w:val="de-DE"/>
        </w:rPr>
        <w:t>Dätwyler IT Infra – ITin</w:t>
      </w:r>
      <w:r>
        <w:rPr>
          <w:rStyle w:val="Hervorhebung"/>
          <w:rFonts w:ascii="Arial" w:hAnsi="Arial" w:cs="Arial"/>
          <w:b/>
          <w:bCs/>
          <w:i w:val="0"/>
          <w:sz w:val="18"/>
          <w:szCs w:val="18"/>
          <w:lang w:val="de-DE"/>
        </w:rPr>
        <w:t>fra.datwyler.com</w:t>
      </w:r>
    </w:p>
    <w:p w14:paraId="3C2A1C48" w14:textId="231087E1" w:rsidR="001A25C1" w:rsidRPr="00AC3C1F" w:rsidRDefault="001A25C1" w:rsidP="00AC3C1F">
      <w:pPr>
        <w:spacing w:line="240" w:lineRule="exact"/>
        <w:jc w:val="both"/>
        <w:rPr>
          <w:rStyle w:val="Hervorhebung"/>
          <w:rFonts w:ascii="Arial" w:hAnsi="Arial" w:cs="Arial"/>
          <w:bCs/>
          <w:i w:val="0"/>
          <w:spacing w:val="-2"/>
          <w:sz w:val="20"/>
          <w:szCs w:val="20"/>
          <w:lang w:val="de-DE"/>
        </w:rPr>
      </w:pPr>
      <w:r w:rsidRPr="00AC3C1F">
        <w:rPr>
          <w:rStyle w:val="Hervorhebung"/>
          <w:rFonts w:ascii="Arial" w:hAnsi="Arial" w:cs="Arial"/>
          <w:bCs/>
          <w:i w:val="0"/>
          <w:spacing w:val="-2"/>
          <w:sz w:val="18"/>
          <w:szCs w:val="18"/>
          <w:lang w:val="de-DE"/>
        </w:rPr>
        <w:t xml:space="preserve">Dätwyler IT Infra ist ein international tätiges Unternehmen mit Hauptsitz in der Schweiz und Tochtergesellschaften in Europa, im Mittleren Osten und in Asien. Dätwyler hilft Organisationen rund um die Welt, ihr Kerngeschäft dank zukunftssicherer und intelligenter </w:t>
      </w:r>
      <w:r w:rsidR="009878B8" w:rsidRPr="00072F1B">
        <w:rPr>
          <w:rFonts w:ascii="Arial" w:hAnsi="Arial" w:cs="Arial"/>
          <w:sz w:val="18"/>
          <w:szCs w:val="18"/>
          <w:lang w:val="de-DE"/>
        </w:rPr>
        <w:t xml:space="preserve">ICT-Lösungen sowie </w:t>
      </w:r>
      <w:r w:rsidRPr="00AC3C1F">
        <w:rPr>
          <w:rStyle w:val="Hervorhebung"/>
          <w:rFonts w:ascii="Arial" w:hAnsi="Arial" w:cs="Arial"/>
          <w:bCs/>
          <w:i w:val="0"/>
          <w:spacing w:val="-2"/>
          <w:sz w:val="18"/>
          <w:szCs w:val="18"/>
          <w:lang w:val="de-DE"/>
        </w:rPr>
        <w:t>IT- und OT-Infrastrukturen erfolgreich auszubauen. Das solide Unternehmen tritt am Markt als Zulieferer innovativer Systemlösungen, Produkte und Services für Rechenzentren, Glasfasernetze und intelligente Gebäude sowie als Teil- oder Generalunternehmer auf</w:t>
      </w:r>
      <w:r w:rsidR="00AC3C1F" w:rsidRPr="00AC3C1F">
        <w:rPr>
          <w:rStyle w:val="Hervorhebung"/>
          <w:rFonts w:ascii="Arial" w:hAnsi="Arial" w:cs="Arial"/>
          <w:bCs/>
          <w:i w:val="0"/>
          <w:spacing w:val="-2"/>
          <w:sz w:val="18"/>
          <w:szCs w:val="18"/>
          <w:lang w:val="de-DE"/>
        </w:rPr>
        <w:t>, der die gesamte Wertschöpfungskette abdeckt. Die Basis dafür sind Dätwylers hohe Kompetenz in der Entwicklung und Herstellung der benötigten Produkte und Lösungen, die Projekterfahrung, die weltweite Präsenz und das international etablierte Partnernetzwerk des Unternehmens</w:t>
      </w:r>
      <w:r w:rsidRPr="00AC3C1F">
        <w:rPr>
          <w:rStyle w:val="Hervorhebung"/>
          <w:rFonts w:ascii="Arial" w:hAnsi="Arial" w:cs="Arial"/>
          <w:bCs/>
          <w:i w:val="0"/>
          <w:spacing w:val="-2"/>
          <w:sz w:val="18"/>
          <w:szCs w:val="18"/>
          <w:lang w:val="de-DE"/>
        </w:rPr>
        <w:t>. Dätwyler wurde im Jahr 1915 gegründet und beschäftigt weltweit rund 1000 Mitarbeitende</w:t>
      </w:r>
      <w:r w:rsidR="00AC3C1F" w:rsidRPr="00AC3C1F">
        <w:rPr>
          <w:rStyle w:val="Hervorhebung"/>
          <w:rFonts w:ascii="Arial" w:hAnsi="Arial" w:cs="Arial"/>
          <w:bCs/>
          <w:i w:val="0"/>
          <w:spacing w:val="-2"/>
          <w:sz w:val="18"/>
          <w:szCs w:val="18"/>
          <w:lang w:val="de-DE"/>
        </w:rPr>
        <w:t>.</w:t>
      </w:r>
    </w:p>
    <w:p w14:paraId="61634BA5" w14:textId="77777777" w:rsidR="00C618E8" w:rsidRPr="00AC3C1F" w:rsidRDefault="00C618E8" w:rsidP="00AC3C1F">
      <w:pPr>
        <w:spacing w:line="180" w:lineRule="exact"/>
        <w:jc w:val="both"/>
        <w:rPr>
          <w:rFonts w:ascii="Arial" w:hAnsi="Arial" w:cs="Arial"/>
          <w:sz w:val="20"/>
          <w:szCs w:val="20"/>
        </w:rPr>
      </w:pPr>
    </w:p>
    <w:p w14:paraId="629FB1A3" w14:textId="1378A4C0" w:rsidR="00B77B53" w:rsidRDefault="00B77B53" w:rsidP="00B77B53">
      <w:pPr>
        <w:spacing w:line="260" w:lineRule="exact"/>
        <w:rPr>
          <w:rStyle w:val="Hervorhebung"/>
          <w:rFonts w:ascii="Arial" w:hAnsi="Arial" w:cs="Arial"/>
          <w:b/>
          <w:bCs/>
          <w:i w:val="0"/>
          <w:sz w:val="18"/>
          <w:szCs w:val="18"/>
          <w:lang w:val="de-DE"/>
        </w:rPr>
      </w:pPr>
      <w:r>
        <w:rPr>
          <w:rStyle w:val="Hervorhebung"/>
          <w:rFonts w:ascii="Arial" w:hAnsi="Arial" w:cs="Arial"/>
          <w:b/>
          <w:bCs/>
          <w:i w:val="0"/>
          <w:sz w:val="18"/>
          <w:szCs w:val="18"/>
          <w:lang w:val="de-DE"/>
        </w:rPr>
        <w:t>Pressekontakt:</w:t>
      </w:r>
    </w:p>
    <w:p w14:paraId="692095FB" w14:textId="61AE8FB3" w:rsidR="00B77B53" w:rsidRPr="002525E9" w:rsidRDefault="00B77B53" w:rsidP="00B77B53">
      <w:pPr>
        <w:spacing w:line="260" w:lineRule="exact"/>
        <w:rPr>
          <w:rStyle w:val="Hervorhebung"/>
          <w:rFonts w:ascii="Arial" w:hAnsi="Arial" w:cs="Arial"/>
          <w:i w:val="0"/>
          <w:sz w:val="18"/>
          <w:szCs w:val="18"/>
          <w:lang w:val="de-DE"/>
        </w:rPr>
      </w:pPr>
      <w:r w:rsidRPr="002525E9">
        <w:rPr>
          <w:rStyle w:val="Hervorhebung"/>
          <w:rFonts w:ascii="Arial" w:hAnsi="Arial" w:cs="Arial"/>
          <w:i w:val="0"/>
          <w:sz w:val="18"/>
          <w:szCs w:val="18"/>
          <w:lang w:val="de-DE"/>
        </w:rPr>
        <w:t xml:space="preserve">Dätwyler IT Infra AG, Marco Müller, </w:t>
      </w:r>
      <w:proofErr w:type="spellStart"/>
      <w:r w:rsidR="00C95F2A" w:rsidRPr="002525E9">
        <w:rPr>
          <w:rStyle w:val="Hervorhebung"/>
          <w:rFonts w:ascii="Arial" w:hAnsi="Arial" w:cs="Arial"/>
          <w:i w:val="0"/>
          <w:sz w:val="18"/>
          <w:szCs w:val="18"/>
          <w:lang w:val="de-DE"/>
        </w:rPr>
        <w:t>Vice</w:t>
      </w:r>
      <w:proofErr w:type="spellEnd"/>
      <w:r w:rsidR="00C95F2A" w:rsidRPr="002525E9">
        <w:rPr>
          <w:rStyle w:val="Hervorhebung"/>
          <w:rFonts w:ascii="Arial" w:hAnsi="Arial" w:cs="Arial"/>
          <w:i w:val="0"/>
          <w:sz w:val="18"/>
          <w:szCs w:val="18"/>
          <w:lang w:val="de-DE"/>
        </w:rPr>
        <w:t xml:space="preserve"> </w:t>
      </w:r>
      <w:proofErr w:type="spellStart"/>
      <w:r w:rsidR="00C95F2A" w:rsidRPr="002525E9">
        <w:rPr>
          <w:rStyle w:val="Hervorhebung"/>
          <w:rFonts w:ascii="Arial" w:hAnsi="Arial" w:cs="Arial"/>
          <w:i w:val="0"/>
          <w:sz w:val="18"/>
          <w:szCs w:val="18"/>
          <w:lang w:val="de-DE"/>
        </w:rPr>
        <w:t>President</w:t>
      </w:r>
      <w:proofErr w:type="spellEnd"/>
      <w:r w:rsidR="00C95F2A" w:rsidRPr="002525E9">
        <w:rPr>
          <w:rStyle w:val="Hervorhebung"/>
          <w:rFonts w:ascii="Arial" w:hAnsi="Arial" w:cs="Arial"/>
          <w:i w:val="0"/>
          <w:sz w:val="18"/>
          <w:szCs w:val="18"/>
          <w:lang w:val="de-DE"/>
        </w:rPr>
        <w:t xml:space="preserve"> </w:t>
      </w:r>
      <w:r w:rsidRPr="002525E9">
        <w:rPr>
          <w:rStyle w:val="Hervorhebung"/>
          <w:rFonts w:ascii="Arial" w:hAnsi="Arial" w:cs="Arial"/>
          <w:i w:val="0"/>
          <w:sz w:val="18"/>
          <w:szCs w:val="18"/>
          <w:lang w:val="de-DE"/>
        </w:rPr>
        <w:t xml:space="preserve">Global Marketing </w:t>
      </w:r>
      <w:r w:rsidR="00C95F2A" w:rsidRPr="002525E9">
        <w:rPr>
          <w:rStyle w:val="Hervorhebung"/>
          <w:rFonts w:ascii="Arial" w:hAnsi="Arial" w:cs="Arial"/>
          <w:i w:val="0"/>
          <w:sz w:val="18"/>
          <w:szCs w:val="18"/>
          <w:lang w:val="de-DE"/>
        </w:rPr>
        <w:t>&amp; Communication</w:t>
      </w:r>
      <w:r w:rsidRPr="002525E9">
        <w:rPr>
          <w:rStyle w:val="Hervorhebung"/>
          <w:rFonts w:ascii="Arial" w:hAnsi="Arial" w:cs="Arial"/>
          <w:i w:val="0"/>
          <w:sz w:val="18"/>
          <w:szCs w:val="18"/>
          <w:lang w:val="de-DE"/>
        </w:rPr>
        <w:t xml:space="preserve">, </w:t>
      </w:r>
    </w:p>
    <w:p w14:paraId="2226B7DF" w14:textId="77777777" w:rsidR="00B77B53" w:rsidRPr="00B77B53" w:rsidRDefault="00B77B53" w:rsidP="00B77B53">
      <w:pPr>
        <w:spacing w:line="260" w:lineRule="exact"/>
        <w:rPr>
          <w:rStyle w:val="Hervorhebung"/>
          <w:rFonts w:ascii="Arial" w:hAnsi="Arial" w:cs="Arial"/>
          <w:i w:val="0"/>
          <w:sz w:val="18"/>
          <w:szCs w:val="18"/>
          <w:lang w:val="de-DE"/>
        </w:rPr>
      </w:pPr>
      <w:r w:rsidRPr="00B77B53">
        <w:rPr>
          <w:rStyle w:val="Hervorhebung"/>
          <w:rFonts w:ascii="Arial" w:hAnsi="Arial" w:cs="Arial"/>
          <w:i w:val="0"/>
          <w:sz w:val="18"/>
          <w:szCs w:val="18"/>
          <w:lang w:val="de-DE"/>
        </w:rPr>
        <w:t>T +41 41 875-3860, M +41 79 849 9669, marco.mueller@datwyler.com</w:t>
      </w:r>
    </w:p>
    <w:p w14:paraId="5B7592E0" w14:textId="77777777" w:rsidR="00B77B53" w:rsidRPr="00B77B53" w:rsidRDefault="00B77B53" w:rsidP="00B77B53">
      <w:pPr>
        <w:spacing w:line="180" w:lineRule="exact"/>
        <w:jc w:val="both"/>
        <w:rPr>
          <w:iCs/>
          <w:sz w:val="18"/>
          <w:szCs w:val="18"/>
          <w:lang w:val="de-DE"/>
        </w:rPr>
      </w:pPr>
    </w:p>
    <w:p w14:paraId="7AD93173" w14:textId="77777777" w:rsidR="00AD567F" w:rsidRPr="00AD567F" w:rsidRDefault="00B77B53" w:rsidP="00B77B53">
      <w:pPr>
        <w:spacing w:line="260" w:lineRule="exact"/>
        <w:rPr>
          <w:rStyle w:val="Hervorhebung"/>
          <w:rFonts w:ascii="Arial" w:hAnsi="Arial" w:cs="Arial"/>
          <w:b/>
          <w:bCs/>
          <w:i w:val="0"/>
          <w:iCs w:val="0"/>
          <w:sz w:val="18"/>
          <w:szCs w:val="18"/>
          <w:lang w:val="de-DE"/>
        </w:rPr>
      </w:pPr>
      <w:r w:rsidRPr="00AD567F">
        <w:rPr>
          <w:rStyle w:val="Hervorhebung"/>
          <w:rFonts w:ascii="Arial" w:hAnsi="Arial" w:cs="Arial"/>
          <w:b/>
          <w:bCs/>
          <w:i w:val="0"/>
          <w:sz w:val="18"/>
          <w:szCs w:val="18"/>
          <w:lang w:val="de-DE"/>
        </w:rPr>
        <w:t>Download T</w:t>
      </w:r>
      <w:r w:rsidRPr="00AD567F">
        <w:rPr>
          <w:rStyle w:val="Hervorhebung"/>
          <w:rFonts w:ascii="Arial" w:hAnsi="Arial" w:cs="Arial"/>
          <w:b/>
          <w:bCs/>
          <w:i w:val="0"/>
          <w:iCs w:val="0"/>
          <w:sz w:val="18"/>
          <w:szCs w:val="18"/>
          <w:lang w:val="de-DE"/>
        </w:rPr>
        <w:t xml:space="preserve">ext und Bild </w:t>
      </w:r>
    </w:p>
    <w:p w14:paraId="2C5BADC4" w14:textId="0C7836C1" w:rsidR="00AC3C1F" w:rsidRPr="00AC3C1F" w:rsidRDefault="00B77B53" w:rsidP="00B77B53">
      <w:pPr>
        <w:spacing w:line="260" w:lineRule="exact"/>
        <w:rPr>
          <w:rStyle w:val="Hervorhebung"/>
          <w:rFonts w:ascii="Arial" w:hAnsi="Arial" w:cs="Arial"/>
          <w:bCs/>
          <w:i w:val="0"/>
          <w:sz w:val="18"/>
          <w:szCs w:val="18"/>
          <w:lang w:val="de-DE"/>
        </w:rPr>
      </w:pPr>
      <w:r>
        <w:rPr>
          <w:rStyle w:val="Hervorhebung"/>
          <w:rFonts w:ascii="Arial" w:hAnsi="Arial" w:cs="Arial"/>
          <w:i w:val="0"/>
          <w:iCs w:val="0"/>
          <w:sz w:val="18"/>
          <w:szCs w:val="18"/>
          <w:lang w:val="de-DE"/>
        </w:rPr>
        <w:t xml:space="preserve">unter </w:t>
      </w:r>
      <w:r w:rsidRPr="00CD1BD1">
        <w:rPr>
          <w:rStyle w:val="Hervorhebung"/>
          <w:rFonts w:ascii="Arial" w:hAnsi="Arial" w:cs="Arial"/>
          <w:i w:val="0"/>
          <w:iCs w:val="0"/>
          <w:sz w:val="18"/>
          <w:szCs w:val="18"/>
          <w:lang w:val="de-DE"/>
        </w:rPr>
        <w:t>https://itinfra.datwyler.com/de_ch/presse/</w:t>
      </w:r>
    </w:p>
    <w:sectPr w:rsidR="00AC3C1F" w:rsidRPr="00AC3C1F" w:rsidSect="00C95F2A">
      <w:pgSz w:w="11906" w:h="16838"/>
      <w:pgMar w:top="1418" w:right="1588" w:bottom="1021" w:left="158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18B4E" w14:textId="77777777" w:rsidR="00E17721" w:rsidRDefault="00E17721">
      <w:r>
        <w:separator/>
      </w:r>
    </w:p>
  </w:endnote>
  <w:endnote w:type="continuationSeparator" w:id="0">
    <w:p w14:paraId="688B21BF" w14:textId="77777777" w:rsidR="00E17721" w:rsidRDefault="00E17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5DDB2" w14:textId="77777777" w:rsidR="00E17721" w:rsidRDefault="00E17721">
      <w:r>
        <w:separator/>
      </w:r>
    </w:p>
  </w:footnote>
  <w:footnote w:type="continuationSeparator" w:id="0">
    <w:p w14:paraId="49C5A666" w14:textId="77777777" w:rsidR="00E17721" w:rsidRDefault="00E177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8E8"/>
    <w:rsid w:val="00024BCD"/>
    <w:rsid w:val="0005158C"/>
    <w:rsid w:val="001A25C1"/>
    <w:rsid w:val="001C452A"/>
    <w:rsid w:val="001D67E2"/>
    <w:rsid w:val="002525E9"/>
    <w:rsid w:val="0025266D"/>
    <w:rsid w:val="00366630"/>
    <w:rsid w:val="00500E51"/>
    <w:rsid w:val="005B7E43"/>
    <w:rsid w:val="00603589"/>
    <w:rsid w:val="007018A1"/>
    <w:rsid w:val="0078631E"/>
    <w:rsid w:val="00790180"/>
    <w:rsid w:val="00881A60"/>
    <w:rsid w:val="008C7416"/>
    <w:rsid w:val="008D3287"/>
    <w:rsid w:val="00941D8B"/>
    <w:rsid w:val="00983203"/>
    <w:rsid w:val="009878B8"/>
    <w:rsid w:val="00AA11DE"/>
    <w:rsid w:val="00AC3C1F"/>
    <w:rsid w:val="00AD477C"/>
    <w:rsid w:val="00AD567F"/>
    <w:rsid w:val="00B77B53"/>
    <w:rsid w:val="00C02826"/>
    <w:rsid w:val="00C618E8"/>
    <w:rsid w:val="00C95F2A"/>
    <w:rsid w:val="00D34889"/>
    <w:rsid w:val="00D52E37"/>
    <w:rsid w:val="00D71F1F"/>
    <w:rsid w:val="00DF0548"/>
    <w:rsid w:val="00E17721"/>
    <w:rsid w:val="00E6131C"/>
    <w:rsid w:val="00E620B2"/>
    <w:rsid w:val="00EA7A9B"/>
    <w:rsid w:val="00F43784"/>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81639"/>
  <w15:docId w15:val="{3706953B-5B30-4C04-83F9-5AF8DE574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de-DE"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240" w:lineRule="auto"/>
    </w:pPr>
    <w:rPr>
      <w:rFonts w:ascii="Times New Roman" w:eastAsia="Times New Roman" w:hAnsi="Times New Roman" w:cs="Times New Roman"/>
      <w:sz w:val="24"/>
      <w:szCs w:val="24"/>
      <w:lang w:val="de-AT" w:eastAsia="de-AT"/>
    </w:rPr>
  </w:style>
  <w:style w:type="paragraph" w:styleId="berschrift1">
    <w:name w:val="heading 1"/>
    <w:basedOn w:val="Standard"/>
    <w:next w:val="Standard"/>
    <w:link w:val="berschrift1Zchn"/>
    <w:qFormat/>
    <w:pPr>
      <w:keepNext/>
      <w:spacing w:line="320" w:lineRule="exact"/>
      <w:jc w:val="both"/>
      <w:outlineLvl w:val="0"/>
    </w:pPr>
    <w:rPr>
      <w:rFonts w:ascii="Arial" w:hAnsi="Arial"/>
      <w:b/>
      <w:sz w:val="32"/>
      <w:szCs w:val="20"/>
      <w:lang w:val="de-DE" w:eastAsia="de-DE"/>
    </w:rPr>
  </w:style>
  <w:style w:type="paragraph" w:styleId="berschrift4">
    <w:name w:val="heading 4"/>
    <w:basedOn w:val="Standard"/>
    <w:next w:val="Standard"/>
    <w:link w:val="berschrift4Zchn"/>
    <w:qFormat/>
    <w:pPr>
      <w:keepNext/>
      <w:spacing w:line="320" w:lineRule="exact"/>
      <w:ind w:left="4956"/>
      <w:jc w:val="right"/>
      <w:outlineLvl w:val="3"/>
    </w:pPr>
    <w:rPr>
      <w:rFonts w:ascii="Arial" w:hAnsi="Arial"/>
      <w:b/>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Pr>
      <w:rFonts w:eastAsia="Times New Roman" w:cs="Times New Roman"/>
      <w:b/>
      <w:sz w:val="32"/>
      <w:szCs w:val="20"/>
      <w:lang w:eastAsia="de-DE"/>
    </w:rPr>
  </w:style>
  <w:style w:type="character" w:customStyle="1" w:styleId="berschrift4Zchn">
    <w:name w:val="Überschrift 4 Zchn"/>
    <w:basedOn w:val="Absatz-Standardschriftart"/>
    <w:link w:val="berschrift4"/>
    <w:rPr>
      <w:rFonts w:eastAsia="Times New Roman" w:cs="Times New Roman"/>
      <w:b/>
      <w:sz w:val="24"/>
      <w:szCs w:val="20"/>
      <w:lang w:eastAsia="de-DE"/>
    </w:rPr>
  </w:style>
  <w:style w:type="character" w:styleId="Fett">
    <w:name w:val="Strong"/>
    <w:uiPriority w:val="22"/>
    <w:qFormat/>
    <w:rPr>
      <w:b/>
      <w:bCs/>
    </w:rPr>
  </w:style>
  <w:style w:type="paragraph" w:styleId="StandardWeb">
    <w:name w:val="Normal (Web)"/>
    <w:basedOn w:val="Standard"/>
    <w:unhideWhenUsed/>
    <w:pPr>
      <w:spacing w:before="100" w:beforeAutospacing="1" w:after="100" w:afterAutospacing="1"/>
    </w:pPr>
    <w:rPr>
      <w:lang w:val="de-CH" w:eastAsia="de-CH"/>
    </w:rPr>
  </w:style>
  <w:style w:type="character" w:styleId="Hervorhebung">
    <w:name w:val="Emphasis"/>
    <w:qFormat/>
    <w:rPr>
      <w:i/>
      <w:iCs/>
    </w:rPr>
  </w:style>
  <w:style w:type="paragraph" w:styleId="Listenabsatz">
    <w:name w:val="List Paragraph"/>
    <w:basedOn w:val="Standard"/>
    <w:uiPriority w:val="34"/>
    <w:qFormat/>
    <w:pPr>
      <w:ind w:left="720"/>
    </w:pPr>
    <w:rPr>
      <w:rFonts w:eastAsia="Calibri"/>
      <w:lang w:val="de-CH" w:eastAsia="de-CH"/>
    </w:rPr>
  </w:style>
  <w:style w:type="character" w:styleId="Hyperlink">
    <w:name w:val="Hyperlink"/>
    <w:basedOn w:val="Absatz-Standardschriftart"/>
    <w:uiPriority w:val="99"/>
    <w:unhideWhenUsed/>
    <w:rPr>
      <w:color w:val="0000FF" w:themeColor="hyperlink"/>
      <w:u w:val="single"/>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rFonts w:ascii="Times New Roman" w:eastAsia="Times New Roman" w:hAnsi="Times New Roman" w:cs="Times New Roman"/>
      <w:sz w:val="24"/>
      <w:szCs w:val="24"/>
      <w:lang w:val="de-AT" w:eastAsia="de-AT"/>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rFonts w:ascii="Times New Roman" w:eastAsia="Times New Roman" w:hAnsi="Times New Roman" w:cs="Times New Roman"/>
      <w:sz w:val="24"/>
      <w:szCs w:val="24"/>
      <w:lang w:val="de-AT" w:eastAsia="de-AT"/>
    </w:rPr>
  </w:style>
  <w:style w:type="paragraph" w:styleId="Sprechblasentext">
    <w:name w:val="Balloon Text"/>
    <w:basedOn w:val="Standard"/>
    <w:link w:val="SprechblasentextZchn"/>
    <w:uiPriority w:val="99"/>
    <w:semiHidden/>
    <w:unhideWhenUs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Times New Roman" w:hAnsi="Segoe UI" w:cs="Segoe UI"/>
      <w:sz w:val="18"/>
      <w:szCs w:val="18"/>
      <w:lang w:val="de-AT" w:eastAsia="de-AT"/>
    </w:rPr>
  </w:style>
  <w:style w:type="character" w:styleId="NichtaufgelsteErwhnung">
    <w:name w:val="Unresolved Mention"/>
    <w:basedOn w:val="Absatz-Standardschriftart"/>
    <w:uiPriority w:val="99"/>
    <w:semiHidden/>
    <w:unhideWhenUsed/>
    <w:rsid w:val="00AC3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Words>
  <Characters>2832</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Daetwyler Holding AG</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Rieken, Dieter</dc:creator>
  <cp:lastModifiedBy>Rieken, Dieter</cp:lastModifiedBy>
  <cp:revision>10</cp:revision>
  <cp:lastPrinted>2018-09-21T13:10:00Z</cp:lastPrinted>
  <dcterms:created xsi:type="dcterms:W3CDTF">2024-09-20T08:11:00Z</dcterms:created>
  <dcterms:modified xsi:type="dcterms:W3CDTF">2024-10-08T07:37:00Z</dcterms:modified>
</cp:coreProperties>
</file>